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CF" w:rsidRDefault="00B92AAB" w:rsidP="0005491C">
      <w:pPr>
        <w:spacing w:beforeLines="50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2024</w:t>
      </w:r>
      <w:r w:rsidR="002D098B">
        <w:rPr>
          <w:rFonts w:ascii="方正小标宋简体" w:eastAsia="方正小标宋简体" w:hint="eastAsia"/>
          <w:bCs/>
          <w:sz w:val="36"/>
          <w:szCs w:val="21"/>
        </w:rPr>
        <w:t>年度湖北省科学技术进步奖提名公示信息</w:t>
      </w:r>
    </w:p>
    <w:tbl>
      <w:tblPr>
        <w:tblStyle w:val="a5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1430"/>
        <w:gridCol w:w="55"/>
        <w:gridCol w:w="2129"/>
        <w:gridCol w:w="872"/>
        <w:gridCol w:w="1843"/>
        <w:gridCol w:w="567"/>
        <w:gridCol w:w="693"/>
        <w:gridCol w:w="1636"/>
        <w:gridCol w:w="299"/>
        <w:gridCol w:w="1655"/>
        <w:gridCol w:w="1424"/>
        <w:gridCol w:w="2040"/>
      </w:tblGrid>
      <w:tr w:rsidR="00921DCF" w:rsidRPr="005E517A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4288" w:type="pct"/>
            <w:gridSpan w:val="11"/>
            <w:vAlign w:val="center"/>
          </w:tcPr>
          <w:p w:rsidR="00921DCF" w:rsidRPr="005E517A" w:rsidRDefault="002D098B" w:rsidP="00C8799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跨平台自主可控组态软件关键技术研发及</w:t>
            </w:r>
            <w:r w:rsidR="00C87994">
              <w:rPr>
                <w:rFonts w:ascii="Times New Roman" w:hAnsi="Times New Roman" w:cs="Times New Roman" w:hint="eastAsia"/>
                <w:kern w:val="0"/>
                <w:szCs w:val="21"/>
              </w:rPr>
              <w:t>规模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化应用</w:t>
            </w:r>
          </w:p>
        </w:tc>
      </w:tr>
      <w:tr w:rsidR="00921DCF" w:rsidRPr="005E517A" w:rsidTr="003A3247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1774" w:type="pct"/>
            <w:gridSpan w:val="5"/>
            <w:vAlign w:val="center"/>
          </w:tcPr>
          <w:p w:rsidR="00921DCF" w:rsidRPr="005E517A" w:rsidRDefault="00D51B5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武汉市人民政府</w:t>
            </w:r>
          </w:p>
        </w:tc>
        <w:tc>
          <w:tcPr>
            <w:tcW w:w="756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1758" w:type="pct"/>
            <w:gridSpan w:val="4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湖北省科技进步一等奖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4288" w:type="pct"/>
            <w:gridSpan w:val="11"/>
          </w:tcPr>
          <w:p w:rsidR="00921DCF" w:rsidRPr="005E517A" w:rsidRDefault="002D098B" w:rsidP="003E0DE0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安庆、陈涛、</w:t>
            </w:r>
            <w:r w:rsidR="003E0DE0">
              <w:rPr>
                <w:rFonts w:ascii="Times New Roman" w:hAnsi="Times New Roman" w:cs="Times New Roman" w:hint="eastAsia"/>
                <w:kern w:val="0"/>
                <w:szCs w:val="21"/>
              </w:rPr>
              <w:t>周勤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="003E0DE0" w:rsidRPr="005E517A">
              <w:rPr>
                <w:rFonts w:ascii="Times New Roman" w:hAnsi="Times New Roman" w:cs="Times New Roman"/>
                <w:kern w:val="0"/>
                <w:szCs w:val="21"/>
              </w:rPr>
              <w:t>唐若笠</w:t>
            </w:r>
            <w:r w:rsidR="0005491C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陈西江、</w:t>
            </w:r>
            <w:r w:rsidR="0005491C">
              <w:rPr>
                <w:rFonts w:ascii="Times New Roman" w:hAnsi="Times New Roman" w:cs="Times New Roman" w:hint="eastAsia"/>
                <w:kern w:val="0"/>
                <w:szCs w:val="21"/>
              </w:rPr>
              <w:t>黄正华、</w:t>
            </w:r>
            <w:r w:rsidR="004A4B28" w:rsidRPr="005E517A">
              <w:rPr>
                <w:rFonts w:ascii="Times New Roman" w:hAnsi="Times New Roman" w:cs="Times New Roman"/>
                <w:kern w:val="0"/>
                <w:szCs w:val="21"/>
              </w:rPr>
              <w:t>高伟锋</w:t>
            </w:r>
            <w:r w:rsidR="00F97363"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="004A4B28">
              <w:rPr>
                <w:rFonts w:ascii="Times New Roman" w:hAnsi="Times New Roman" w:cs="Times New Roman" w:hint="eastAsia"/>
                <w:kern w:val="0"/>
                <w:szCs w:val="21"/>
              </w:rPr>
              <w:t>孙运周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="003E0DE0" w:rsidRPr="004A4B28">
              <w:rPr>
                <w:rFonts w:ascii="Times New Roman" w:hAnsi="Times New Roman" w:cs="Times New Roman"/>
                <w:kern w:val="0"/>
                <w:szCs w:val="21"/>
              </w:rPr>
              <w:t>于俊</w:t>
            </w:r>
            <w:r w:rsidR="004A4B28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="003E0DE0" w:rsidRPr="005E517A">
              <w:rPr>
                <w:rFonts w:ascii="Times New Roman" w:hAnsi="Times New Roman" w:cs="Times New Roman"/>
                <w:kern w:val="0"/>
                <w:szCs w:val="21"/>
              </w:rPr>
              <w:t>李昕</w:t>
            </w:r>
            <w:r w:rsidR="004A4B28"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李强、张文魁</w:t>
            </w:r>
          </w:p>
        </w:tc>
      </w:tr>
      <w:tr w:rsidR="00921DCF" w:rsidRPr="004A4B28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4288" w:type="pct"/>
            <w:gridSpan w:val="11"/>
          </w:tcPr>
          <w:p w:rsidR="00921DCF" w:rsidRPr="004A4B28" w:rsidRDefault="002D098B" w:rsidP="003E0DE0">
            <w:pPr>
              <w:spacing w:line="4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武汉舜通智能科技有限公司、武昌理工学院、武汉理工大学</w:t>
            </w:r>
            <w:r w:rsidR="002A4E51"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="001E3436">
              <w:rPr>
                <w:rFonts w:ascii="Times New Roman" w:hAnsi="Times New Roman" w:cs="Times New Roman" w:hint="eastAsia"/>
                <w:kern w:val="0"/>
                <w:szCs w:val="21"/>
              </w:rPr>
              <w:t>武汉纺织大学、</w:t>
            </w:r>
            <w:r w:rsidR="002A4E51">
              <w:rPr>
                <w:rFonts w:ascii="Times New Roman" w:hAnsi="Times New Roman" w:cs="Times New Roman" w:hint="eastAsia"/>
                <w:kern w:val="0"/>
                <w:szCs w:val="21"/>
              </w:rPr>
              <w:t>武汉工程大学</w:t>
            </w:r>
            <w:r w:rsidR="00521039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="004A4B28" w:rsidRPr="004A4B28">
              <w:rPr>
                <w:rFonts w:ascii="Times New Roman" w:hAnsi="Times New Roman" w:cs="Times New Roman"/>
                <w:kern w:val="0"/>
                <w:szCs w:val="21"/>
              </w:rPr>
              <w:t>科大讯飞股份有限公司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5000" w:type="pct"/>
            <w:gridSpan w:val="13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 w:rsidR="00921DCF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482" w:type="pct"/>
            <w:gridSpan w:val="2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知识产权（标准）类别</w:t>
            </w:r>
          </w:p>
        </w:tc>
        <w:tc>
          <w:tcPr>
            <w:tcW w:w="691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知识产权（标准）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283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国家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598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授权号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（标准编号）</w:t>
            </w:r>
          </w:p>
        </w:tc>
        <w:tc>
          <w:tcPr>
            <w:tcW w:w="409" w:type="pct"/>
            <w:gridSpan w:val="2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授权（标准发布）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日期</w:t>
            </w:r>
          </w:p>
        </w:tc>
        <w:tc>
          <w:tcPr>
            <w:tcW w:w="628" w:type="pct"/>
            <w:gridSpan w:val="2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证书编号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（标准批准发布部门）</w:t>
            </w:r>
          </w:p>
        </w:tc>
        <w:tc>
          <w:tcPr>
            <w:tcW w:w="537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权利人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（标准起草单位）</w:t>
            </w:r>
          </w:p>
        </w:tc>
        <w:tc>
          <w:tcPr>
            <w:tcW w:w="462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发明人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（标准起草人）</w:t>
            </w:r>
          </w:p>
        </w:tc>
        <w:tc>
          <w:tcPr>
            <w:tcW w:w="662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发明专利（标准）有效状态</w:t>
            </w:r>
          </w:p>
        </w:tc>
      </w:tr>
      <w:tr w:rsidR="00921DCF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2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专著</w:t>
            </w:r>
          </w:p>
        </w:tc>
        <w:tc>
          <w:tcPr>
            <w:tcW w:w="691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舜通云平台架构与应用</w:t>
            </w:r>
          </w:p>
        </w:tc>
        <w:tc>
          <w:tcPr>
            <w:tcW w:w="283" w:type="pct"/>
            <w:vAlign w:val="center"/>
          </w:tcPr>
          <w:p w:rsidR="00921DCF" w:rsidRPr="005E517A" w:rsidRDefault="000D60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国际</w:t>
            </w:r>
          </w:p>
        </w:tc>
        <w:tc>
          <w:tcPr>
            <w:tcW w:w="598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09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2022.12</w:t>
            </w:r>
            <w:r w:rsidR="005E517A">
              <w:rPr>
                <w:rFonts w:ascii="Times New Roman" w:hAnsi="Times New Roman" w:cs="Times New Roman" w:hint="eastAsia"/>
                <w:kern w:val="0"/>
                <w:szCs w:val="21"/>
              </w:rPr>
              <w:t>.01</w:t>
            </w:r>
          </w:p>
        </w:tc>
        <w:tc>
          <w:tcPr>
            <w:tcW w:w="628" w:type="pct"/>
            <w:gridSpan w:val="2"/>
            <w:vAlign w:val="center"/>
          </w:tcPr>
          <w:p w:rsidR="00921DCF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ISBN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：</w:t>
            </w:r>
            <w:r w:rsidR="002D098B" w:rsidRPr="005E517A">
              <w:rPr>
                <w:rFonts w:ascii="Times New Roman" w:hAnsi="Times New Roman" w:cs="Times New Roman"/>
                <w:kern w:val="0"/>
                <w:szCs w:val="21"/>
              </w:rPr>
              <w:t>9789811729218</w:t>
            </w:r>
          </w:p>
        </w:tc>
        <w:tc>
          <w:tcPr>
            <w:tcW w:w="537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新加坡图文科学出版社</w:t>
            </w:r>
          </w:p>
        </w:tc>
        <w:tc>
          <w:tcPr>
            <w:tcW w:w="462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安庆、陈涛、高伟锋</w:t>
            </w:r>
          </w:p>
        </w:tc>
        <w:tc>
          <w:tcPr>
            <w:tcW w:w="662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921DCF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82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一种具有多角度调节机构的物联网监控设备</w:t>
            </w:r>
          </w:p>
        </w:tc>
        <w:tc>
          <w:tcPr>
            <w:tcW w:w="283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98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 xml:space="preserve">ZL </w:t>
            </w:r>
            <w:r w:rsidRPr="005F68AB">
              <w:rPr>
                <w:rFonts w:ascii="宋体" w:hAnsi="宋体" w:cs="宋体"/>
                <w:kern w:val="0"/>
                <w:sz w:val="22"/>
              </w:rPr>
              <w:t>202110280949.1</w:t>
            </w:r>
          </w:p>
        </w:tc>
        <w:tc>
          <w:tcPr>
            <w:tcW w:w="409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2022.05.31</w:t>
            </w:r>
          </w:p>
        </w:tc>
        <w:tc>
          <w:tcPr>
            <w:tcW w:w="628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5198963</w:t>
            </w:r>
          </w:p>
        </w:tc>
        <w:tc>
          <w:tcPr>
            <w:tcW w:w="537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李蕾、安庆</w:t>
            </w:r>
          </w:p>
        </w:tc>
        <w:tc>
          <w:tcPr>
            <w:tcW w:w="662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5E517A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A novel optimal energy-management strategy for a maritime hybrid energy system based on large-scale global optimization</w:t>
            </w:r>
          </w:p>
        </w:tc>
        <w:tc>
          <w:tcPr>
            <w:tcW w:w="283" w:type="pct"/>
            <w:vAlign w:val="center"/>
          </w:tcPr>
          <w:p w:rsidR="005E517A" w:rsidRPr="005E517A" w:rsidRDefault="000D6001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国际</w:t>
            </w:r>
          </w:p>
        </w:tc>
        <w:tc>
          <w:tcPr>
            <w:tcW w:w="598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09" w:type="pct"/>
            <w:gridSpan w:val="2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2018.06.19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0306-2619</w:t>
            </w:r>
          </w:p>
        </w:tc>
        <w:tc>
          <w:tcPr>
            <w:tcW w:w="537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Applied Energy</w:t>
            </w:r>
          </w:p>
        </w:tc>
        <w:tc>
          <w:tcPr>
            <w:tcW w:w="462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唐若笠、李昕、来金钢</w:t>
            </w:r>
          </w:p>
        </w:tc>
        <w:tc>
          <w:tcPr>
            <w:tcW w:w="662" w:type="pct"/>
            <w:vAlign w:val="center"/>
          </w:tcPr>
          <w:p w:rsidR="005E517A" w:rsidRPr="005E517A" w:rsidRDefault="005E517A" w:rsidP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="00CA4CB8" w:rsidRPr="005E517A">
              <w:rPr>
                <w:rFonts w:ascii="Times New Roman" w:hAnsi="Times New Roman" w:cs="Times New Roman"/>
                <w:kern w:val="0"/>
                <w:szCs w:val="21"/>
              </w:rPr>
              <w:t>TOP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IF(2023)=11.2</w:t>
            </w:r>
          </w:p>
        </w:tc>
      </w:tr>
      <w:tr w:rsidR="005E517A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5E517A" w:rsidRPr="005E517A" w:rsidRDefault="00902A0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一种防劫持的探测信号鉴权方法</w:t>
            </w:r>
          </w:p>
        </w:tc>
        <w:tc>
          <w:tcPr>
            <w:tcW w:w="283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98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 xml:space="preserve">ZL </w:t>
            </w:r>
            <w:r w:rsidR="00902A04" w:rsidRPr="00F776FE">
              <w:rPr>
                <w:rFonts w:ascii="宋体" w:eastAsia="宋体" w:hAnsi="宋体" w:cs="宋体"/>
                <w:kern w:val="0"/>
                <w:sz w:val="22"/>
              </w:rPr>
              <w:t>202210448479.X</w:t>
            </w:r>
          </w:p>
        </w:tc>
        <w:tc>
          <w:tcPr>
            <w:tcW w:w="409" w:type="pct"/>
            <w:gridSpan w:val="2"/>
            <w:vAlign w:val="center"/>
          </w:tcPr>
          <w:p w:rsidR="005E517A" w:rsidRPr="005E517A" w:rsidRDefault="00902A0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05</w:t>
            </w:r>
            <w:r w:rsidR="005E517A" w:rsidRPr="005E517A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902A0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02A04">
              <w:rPr>
                <w:rFonts w:ascii="Times New Roman" w:hAnsi="Times New Roman" w:cs="Times New Roman"/>
                <w:kern w:val="0"/>
                <w:szCs w:val="21"/>
              </w:rPr>
              <w:t>5998210</w:t>
            </w:r>
          </w:p>
        </w:tc>
        <w:tc>
          <w:tcPr>
            <w:tcW w:w="537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5E517A" w:rsidRPr="005E517A" w:rsidRDefault="00902A0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安庆</w:t>
            </w: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;</w:t>
            </w: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曾辉</w:t>
            </w: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;</w:t>
            </w: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邓谦</w:t>
            </w: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;</w:t>
            </w:r>
            <w:r w:rsidRPr="00902A04">
              <w:rPr>
                <w:rFonts w:ascii="Times New Roman" w:hAnsi="Times New Roman" w:cs="Times New Roman" w:hint="eastAsia"/>
                <w:kern w:val="0"/>
                <w:szCs w:val="21"/>
              </w:rPr>
              <w:t>李林</w:t>
            </w:r>
            <w:r w:rsidR="005E517A" w:rsidRPr="005E517A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D15044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82" w:type="pct"/>
            <w:gridSpan w:val="2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961A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一种多波段多雷达协作探测方法</w:t>
            </w:r>
          </w:p>
        </w:tc>
        <w:tc>
          <w:tcPr>
            <w:tcW w:w="283" w:type="pct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98" w:type="pct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 xml:space="preserve">ZL </w:t>
            </w:r>
            <w:r w:rsidRPr="00F776FE">
              <w:rPr>
                <w:rFonts w:ascii="宋体" w:eastAsia="宋体" w:hAnsi="宋体" w:cs="宋体"/>
                <w:kern w:val="0"/>
                <w:sz w:val="22"/>
              </w:rPr>
              <w:t>202110973398.7</w:t>
            </w:r>
          </w:p>
        </w:tc>
        <w:tc>
          <w:tcPr>
            <w:tcW w:w="409" w:type="pct"/>
            <w:gridSpan w:val="2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628" w:type="pct"/>
            <w:gridSpan w:val="2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961A7">
              <w:rPr>
                <w:rFonts w:ascii="Times New Roman" w:hAnsi="Times New Roman" w:cs="Times New Roman"/>
                <w:kern w:val="0"/>
                <w:szCs w:val="21"/>
              </w:rPr>
              <w:t>6052260</w:t>
            </w:r>
          </w:p>
        </w:tc>
        <w:tc>
          <w:tcPr>
            <w:tcW w:w="537" w:type="pct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961A7">
              <w:rPr>
                <w:rFonts w:ascii="Times New Roman" w:hAnsi="Times New Roman" w:cs="Times New Roman" w:hint="eastAsia"/>
                <w:kern w:val="0"/>
                <w:szCs w:val="21"/>
              </w:rPr>
              <w:t>安庆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4961A7">
              <w:rPr>
                <w:rFonts w:ascii="Times New Roman" w:hAnsi="Times New Roman" w:cs="Times New Roman" w:hint="eastAsia"/>
                <w:kern w:val="0"/>
                <w:szCs w:val="21"/>
              </w:rPr>
              <w:t>陈西江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4961A7">
              <w:rPr>
                <w:rFonts w:ascii="Times New Roman" w:hAnsi="Times New Roman" w:cs="Times New Roman" w:hint="eastAsia"/>
                <w:kern w:val="0"/>
                <w:szCs w:val="21"/>
              </w:rPr>
              <w:t>李强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4961A7">
              <w:rPr>
                <w:rFonts w:ascii="Times New Roman" w:hAnsi="Times New Roman" w:cs="Times New Roman" w:hint="eastAsia"/>
                <w:kern w:val="0"/>
                <w:szCs w:val="21"/>
              </w:rPr>
              <w:t>李林</w:t>
            </w:r>
          </w:p>
        </w:tc>
        <w:tc>
          <w:tcPr>
            <w:tcW w:w="662" w:type="pct"/>
            <w:vAlign w:val="center"/>
          </w:tcPr>
          <w:p w:rsidR="00D15044" w:rsidRPr="005E517A" w:rsidRDefault="00D15044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D15044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2" w:type="pct"/>
            <w:gridSpan w:val="2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3247">
              <w:rPr>
                <w:rFonts w:ascii="Times New Roman" w:hAnsi="Times New Roman" w:cs="Times New Roman" w:hint="eastAsia"/>
                <w:kern w:val="0"/>
                <w:szCs w:val="21"/>
              </w:rPr>
              <w:t>一种基于跳转处理的延迟信号处理方法</w:t>
            </w:r>
          </w:p>
        </w:tc>
        <w:tc>
          <w:tcPr>
            <w:tcW w:w="283" w:type="pct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98" w:type="pct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ZL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A3247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A3247">
              <w:rPr>
                <w:rFonts w:ascii="Times New Roman" w:eastAsia="宋体" w:hAnsi="Times New Roman" w:cs="Times New Roman"/>
                <w:kern w:val="0"/>
                <w:szCs w:val="21"/>
              </w:rPr>
              <w:t>202210482846.8</w:t>
            </w:r>
          </w:p>
        </w:tc>
        <w:tc>
          <w:tcPr>
            <w:tcW w:w="409" w:type="pct"/>
            <w:gridSpan w:val="2"/>
            <w:vAlign w:val="center"/>
          </w:tcPr>
          <w:p w:rsidR="00D15044" w:rsidRPr="005E517A" w:rsidRDefault="00D15044" w:rsidP="003A324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.0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8" w:type="pct"/>
            <w:gridSpan w:val="2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3247">
              <w:rPr>
                <w:rFonts w:ascii="Times New Roman" w:hAnsi="Times New Roman" w:cs="Times New Roman"/>
                <w:kern w:val="0"/>
                <w:szCs w:val="21"/>
              </w:rPr>
              <w:t>6227077</w:t>
            </w:r>
          </w:p>
        </w:tc>
        <w:tc>
          <w:tcPr>
            <w:tcW w:w="537" w:type="pct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D15044" w:rsidRPr="005E517A" w:rsidRDefault="00D15044" w:rsidP="003A324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3A3247">
              <w:rPr>
                <w:rFonts w:ascii="Times New Roman" w:hAnsi="Times New Roman" w:cs="Times New Roman" w:hint="eastAsia"/>
                <w:kern w:val="0"/>
                <w:szCs w:val="21"/>
              </w:rPr>
              <w:t>安庆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3A3247">
              <w:rPr>
                <w:rFonts w:ascii="Times New Roman" w:hAnsi="Times New Roman" w:cs="Times New Roman" w:hint="eastAsia"/>
                <w:kern w:val="0"/>
                <w:szCs w:val="21"/>
              </w:rPr>
              <w:t>曾辉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3A3247">
              <w:rPr>
                <w:rFonts w:ascii="Times New Roman" w:hAnsi="Times New Roman" w:cs="Times New Roman" w:hint="eastAsia"/>
                <w:kern w:val="0"/>
                <w:szCs w:val="21"/>
              </w:rPr>
              <w:t>邓谦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3A3247">
              <w:rPr>
                <w:rFonts w:ascii="Times New Roman" w:hAnsi="Times New Roman" w:cs="Times New Roman" w:hint="eastAsia"/>
                <w:kern w:val="0"/>
                <w:szCs w:val="21"/>
              </w:rPr>
              <w:t>李林</w:t>
            </w:r>
          </w:p>
        </w:tc>
        <w:tc>
          <w:tcPr>
            <w:tcW w:w="662" w:type="pct"/>
            <w:vAlign w:val="center"/>
          </w:tcPr>
          <w:p w:rsidR="00D15044" w:rsidRPr="005E517A" w:rsidRDefault="00D15044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D15044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482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Optimal operation of hybrid energy system for intelligent ship: An ultrahigh-dimensional model and control method</w:t>
            </w:r>
          </w:p>
        </w:tc>
        <w:tc>
          <w:tcPr>
            <w:tcW w:w="283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国际</w:t>
            </w:r>
          </w:p>
        </w:tc>
        <w:tc>
          <w:tcPr>
            <w:tcW w:w="598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09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2020.10.14</w:t>
            </w:r>
          </w:p>
        </w:tc>
        <w:tc>
          <w:tcPr>
            <w:tcW w:w="628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0360-5442</w:t>
            </w:r>
          </w:p>
        </w:tc>
        <w:tc>
          <w:tcPr>
            <w:tcW w:w="537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Energy</w:t>
            </w:r>
          </w:p>
        </w:tc>
        <w:tc>
          <w:tcPr>
            <w:tcW w:w="462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唐若笠、安庆、许凡、张笑迪、李昕、来金钢、董政呈</w:t>
            </w:r>
          </w:p>
        </w:tc>
        <w:tc>
          <w:tcPr>
            <w:tcW w:w="662" w:type="pct"/>
            <w:vAlign w:val="center"/>
          </w:tcPr>
          <w:p w:rsidR="00D15044" w:rsidRPr="005E517A" w:rsidRDefault="00D15044" w:rsidP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TOP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IF(2023)=9.0</w:t>
            </w:r>
          </w:p>
        </w:tc>
      </w:tr>
      <w:tr w:rsidR="00D15044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82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Parameter identification of lithium battery pack based on novel cooperatively coevolving differential evolution algorithm</w:t>
            </w:r>
          </w:p>
        </w:tc>
        <w:tc>
          <w:tcPr>
            <w:tcW w:w="283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国际</w:t>
            </w:r>
          </w:p>
        </w:tc>
        <w:tc>
          <w:tcPr>
            <w:tcW w:w="598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09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2023.07.17</w:t>
            </w:r>
          </w:p>
        </w:tc>
        <w:tc>
          <w:tcPr>
            <w:tcW w:w="628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0360-5442</w:t>
            </w:r>
          </w:p>
        </w:tc>
        <w:tc>
          <w:tcPr>
            <w:tcW w:w="537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Renewable Energy</w:t>
            </w:r>
          </w:p>
        </w:tc>
        <w:tc>
          <w:tcPr>
            <w:tcW w:w="462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安庆、彭剑</w:t>
            </w:r>
          </w:p>
        </w:tc>
        <w:tc>
          <w:tcPr>
            <w:tcW w:w="662" w:type="pct"/>
            <w:vAlign w:val="center"/>
          </w:tcPr>
          <w:p w:rsidR="00D15044" w:rsidRPr="005E517A" w:rsidRDefault="00D15044" w:rsidP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TOP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IF(2023)=8.7</w:t>
            </w:r>
          </w:p>
        </w:tc>
      </w:tr>
      <w:tr w:rsidR="00D15044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D15044" w:rsidRPr="005E517A" w:rsidRDefault="00C767C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482" w:type="pct"/>
            <w:gridSpan w:val="2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专著</w:t>
            </w:r>
          </w:p>
        </w:tc>
        <w:tc>
          <w:tcPr>
            <w:tcW w:w="691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组态软件控制技术及应用</w:t>
            </w:r>
          </w:p>
        </w:tc>
        <w:tc>
          <w:tcPr>
            <w:tcW w:w="283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98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09" w:type="pct"/>
            <w:gridSpan w:val="2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2016.11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.01</w:t>
            </w:r>
          </w:p>
        </w:tc>
        <w:tc>
          <w:tcPr>
            <w:tcW w:w="628" w:type="pct"/>
            <w:gridSpan w:val="2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ISBN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9787568018463</w:t>
            </w:r>
          </w:p>
        </w:tc>
        <w:tc>
          <w:tcPr>
            <w:tcW w:w="537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华中科技大学出版社</w:t>
            </w:r>
          </w:p>
        </w:tc>
        <w:tc>
          <w:tcPr>
            <w:tcW w:w="462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蔡利民、黄媛、陈涛</w:t>
            </w:r>
          </w:p>
        </w:tc>
        <w:tc>
          <w:tcPr>
            <w:tcW w:w="662" w:type="pct"/>
            <w:vAlign w:val="center"/>
          </w:tcPr>
          <w:p w:rsidR="00D15044" w:rsidRPr="005E517A" w:rsidRDefault="00D15044" w:rsidP="002B2FF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D15044" w:rsidRPr="005E517A" w:rsidTr="003A3247">
        <w:trPr>
          <w:trHeight w:val="476"/>
          <w:jc w:val="center"/>
        </w:trPr>
        <w:tc>
          <w:tcPr>
            <w:tcW w:w="248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82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软件著作权</w:t>
            </w:r>
          </w:p>
        </w:tc>
        <w:tc>
          <w:tcPr>
            <w:tcW w:w="691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跨平台组态软件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V3.0</w:t>
            </w:r>
          </w:p>
        </w:tc>
        <w:tc>
          <w:tcPr>
            <w:tcW w:w="283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98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2020SR0689085</w:t>
            </w:r>
          </w:p>
        </w:tc>
        <w:tc>
          <w:tcPr>
            <w:tcW w:w="409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2020.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bookmarkStart w:id="0" w:name="_GoBack"/>
            <w:bookmarkEnd w:id="0"/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6.29</w:t>
            </w:r>
          </w:p>
        </w:tc>
        <w:tc>
          <w:tcPr>
            <w:tcW w:w="628" w:type="pct"/>
            <w:gridSpan w:val="2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5567781</w:t>
            </w:r>
          </w:p>
        </w:tc>
        <w:tc>
          <w:tcPr>
            <w:tcW w:w="537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武汉舜通智能科技有限公司</w:t>
            </w:r>
          </w:p>
        </w:tc>
        <w:tc>
          <w:tcPr>
            <w:tcW w:w="462" w:type="pct"/>
            <w:vAlign w:val="center"/>
          </w:tcPr>
          <w:p w:rsidR="00D15044" w:rsidRPr="005E517A" w:rsidRDefault="00D15044" w:rsidP="004A4B28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陈涛、高伟锋、张文魁</w:t>
            </w:r>
          </w:p>
        </w:tc>
        <w:tc>
          <w:tcPr>
            <w:tcW w:w="662" w:type="pct"/>
            <w:vAlign w:val="center"/>
          </w:tcPr>
          <w:p w:rsidR="00D15044" w:rsidRPr="005E517A" w:rsidRDefault="00D1504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</w:tbl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rPr>
          <w:b/>
        </w:rPr>
      </w:pPr>
    </w:p>
    <w:sectPr w:rsidR="00921DCF" w:rsidSect="003144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95" w:rsidRDefault="00621695" w:rsidP="00406FE4">
      <w:r>
        <w:separator/>
      </w:r>
    </w:p>
  </w:endnote>
  <w:endnote w:type="continuationSeparator" w:id="1">
    <w:p w:rsidR="00621695" w:rsidRDefault="00621695" w:rsidP="0040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95" w:rsidRDefault="00621695" w:rsidP="00406FE4">
      <w:r>
        <w:separator/>
      </w:r>
    </w:p>
  </w:footnote>
  <w:footnote w:type="continuationSeparator" w:id="1">
    <w:p w:rsidR="00621695" w:rsidRDefault="00621695" w:rsidP="00406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NkZTlkMmE2Zjg2OThlZjczZGE5OGY5ZTBkZjI2NmIifQ=="/>
  </w:docVars>
  <w:rsids>
    <w:rsidRoot w:val="003C30E5"/>
    <w:rsid w:val="0005491C"/>
    <w:rsid w:val="0006226A"/>
    <w:rsid w:val="00095CC7"/>
    <w:rsid w:val="000D0FD1"/>
    <w:rsid w:val="000D6001"/>
    <w:rsid w:val="000F574D"/>
    <w:rsid w:val="001018A9"/>
    <w:rsid w:val="00182966"/>
    <w:rsid w:val="0018462D"/>
    <w:rsid w:val="001E3436"/>
    <w:rsid w:val="0028306B"/>
    <w:rsid w:val="002A4E51"/>
    <w:rsid w:val="002A668E"/>
    <w:rsid w:val="002D098B"/>
    <w:rsid w:val="0030022A"/>
    <w:rsid w:val="00304683"/>
    <w:rsid w:val="003144AF"/>
    <w:rsid w:val="003664B9"/>
    <w:rsid w:val="003A3247"/>
    <w:rsid w:val="003A7BE6"/>
    <w:rsid w:val="003C30E5"/>
    <w:rsid w:val="003E0DE0"/>
    <w:rsid w:val="00406FE4"/>
    <w:rsid w:val="004243DD"/>
    <w:rsid w:val="00447F61"/>
    <w:rsid w:val="004961A7"/>
    <w:rsid w:val="004A4B28"/>
    <w:rsid w:val="00521039"/>
    <w:rsid w:val="00522F9B"/>
    <w:rsid w:val="00544F11"/>
    <w:rsid w:val="00577809"/>
    <w:rsid w:val="005E517A"/>
    <w:rsid w:val="005F487C"/>
    <w:rsid w:val="005F68AB"/>
    <w:rsid w:val="00613933"/>
    <w:rsid w:val="006208D7"/>
    <w:rsid w:val="00621695"/>
    <w:rsid w:val="00666347"/>
    <w:rsid w:val="0069322A"/>
    <w:rsid w:val="00761E49"/>
    <w:rsid w:val="007A3CB7"/>
    <w:rsid w:val="00826D3E"/>
    <w:rsid w:val="00902A04"/>
    <w:rsid w:val="00921DCF"/>
    <w:rsid w:val="00972755"/>
    <w:rsid w:val="00987466"/>
    <w:rsid w:val="009C2E7F"/>
    <w:rsid w:val="00AD457A"/>
    <w:rsid w:val="00B23CBE"/>
    <w:rsid w:val="00B3289B"/>
    <w:rsid w:val="00B717EE"/>
    <w:rsid w:val="00B91165"/>
    <w:rsid w:val="00B92AAB"/>
    <w:rsid w:val="00BB4BB5"/>
    <w:rsid w:val="00C12F1A"/>
    <w:rsid w:val="00C328B4"/>
    <w:rsid w:val="00C767C9"/>
    <w:rsid w:val="00C77EE1"/>
    <w:rsid w:val="00C87994"/>
    <w:rsid w:val="00CA4CB8"/>
    <w:rsid w:val="00D03390"/>
    <w:rsid w:val="00D15044"/>
    <w:rsid w:val="00D51B50"/>
    <w:rsid w:val="00D60CDB"/>
    <w:rsid w:val="00DC77C8"/>
    <w:rsid w:val="00E148F3"/>
    <w:rsid w:val="00E4670A"/>
    <w:rsid w:val="00E927C2"/>
    <w:rsid w:val="00F05FE7"/>
    <w:rsid w:val="00F21B9F"/>
    <w:rsid w:val="00F55486"/>
    <w:rsid w:val="00F65500"/>
    <w:rsid w:val="00F9237B"/>
    <w:rsid w:val="00F97363"/>
    <w:rsid w:val="21350F18"/>
    <w:rsid w:val="5492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14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144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144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Windows 用户</cp:lastModifiedBy>
  <cp:revision>23</cp:revision>
  <dcterms:created xsi:type="dcterms:W3CDTF">2024-04-25T11:29:00Z</dcterms:created>
  <dcterms:modified xsi:type="dcterms:W3CDTF">2024-04-26T01:50:00Z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0851F6671C8449089F4A10EB38F11360_12</vt:lpwstr>
  </property>
</Properties>
</file>